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7"/>
        <w:gridCol w:w="2457"/>
        <w:gridCol w:w="2457"/>
      </w:tblGrid>
      <w:tr w:rsidR="00B97024" w:rsidRPr="00A83E4F" w14:paraId="46162A17" w14:textId="77777777" w:rsidTr="006C69BD">
        <w:trPr>
          <w:trHeight w:val="648"/>
          <w:jc w:val="center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53FC" w14:textId="712797DE" w:rsidR="00B97024" w:rsidRPr="006C69BD" w:rsidRDefault="00B97024" w:rsidP="006C69B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C69BD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</w:t>
            </w:r>
            <w:r w:rsidR="00EF6D9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10</w:t>
            </w:r>
            <w:r w:rsidRPr="006C69BD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-11</w:t>
            </w:r>
            <w:r w:rsidR="00EF6D9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</w:t>
            </w:r>
            <w:r w:rsidRPr="006C69BD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學年度生師比與變動趨勢</w:t>
            </w:r>
            <w:r w:rsidR="00A83E4F" w:rsidRPr="006C69BD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圖</w:t>
            </w:r>
          </w:p>
          <w:p w14:paraId="529F5895" w14:textId="3ED8F9E5" w:rsidR="006C69BD" w:rsidRPr="006C69BD" w:rsidRDefault="006C69BD" w:rsidP="006C69BD">
            <w:pPr>
              <w:jc w:val="center"/>
              <w:rPr>
                <w:rFonts w:ascii="Times New Roman" w:eastAsia="標楷體" w:hAnsi="Times New Roman" w:cs="Times New Roman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數據基準日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各學年度當年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FA59B4" w:rsidRPr="00A83E4F" w14:paraId="293E5B77" w14:textId="77777777" w:rsidTr="00FA59B4">
        <w:trPr>
          <w:trHeight w:val="42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5A7" w14:textId="77777777" w:rsidR="00FA59B4" w:rsidRPr="00A83E4F" w:rsidRDefault="00FA59B4" w:rsidP="00FA59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學年度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3495" w14:textId="42146730" w:rsidR="00FA59B4" w:rsidRPr="00A83E4F" w:rsidRDefault="00FA59B4" w:rsidP="00FA59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110</w:t>
            </w: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Pr="00A83E4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F499" w14:textId="4CDA24F2" w:rsidR="00FA59B4" w:rsidRPr="00A83E4F" w:rsidRDefault="00FA59B4" w:rsidP="00FA59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Pr="00A83E4F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</w:tr>
      <w:tr w:rsidR="00FA59B4" w:rsidRPr="00A83E4F" w14:paraId="292F4446" w14:textId="77777777" w:rsidTr="00FA59B4">
        <w:trPr>
          <w:trHeight w:val="42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B74" w14:textId="77777777" w:rsidR="00FA59B4" w:rsidRPr="00A83E4F" w:rsidRDefault="00FA59B4" w:rsidP="00FA59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生師比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85F5" w14:textId="23C76618" w:rsidR="00FA59B4" w:rsidRPr="00A83E4F" w:rsidRDefault="00FA59B4" w:rsidP="00FA59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83E4F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22.16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F985" w14:textId="6C95B6A7" w:rsidR="00FA59B4" w:rsidRPr="00A83E4F" w:rsidRDefault="00FA59B4" w:rsidP="00FA59B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21.5</w:t>
            </w:r>
          </w:p>
        </w:tc>
        <w:bookmarkStart w:id="0" w:name="_GoBack"/>
        <w:bookmarkEnd w:id="0"/>
      </w:tr>
    </w:tbl>
    <w:p w14:paraId="155B0CEC" w14:textId="77777777" w:rsidR="008D253F" w:rsidRDefault="008D253F"/>
    <w:p w14:paraId="30304069" w14:textId="3FBAE017" w:rsidR="00B97024" w:rsidRDefault="00EF6D9E">
      <w:r>
        <w:rPr>
          <w:noProof/>
        </w:rPr>
        <w:drawing>
          <wp:inline distT="0" distB="0" distL="0" distR="0" wp14:anchorId="7F33B927" wp14:editId="20C2F248">
            <wp:extent cx="6240780" cy="3025140"/>
            <wp:effectExtent l="0" t="0" r="7620" b="381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97024" w:rsidSect="00A83E4F">
      <w:pgSz w:w="11906" w:h="16838"/>
      <w:pgMar w:top="1440" w:right="1800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1B2A" w14:textId="77777777" w:rsidR="00501C43" w:rsidRDefault="00501C43" w:rsidP="00EF6D9E">
      <w:r>
        <w:separator/>
      </w:r>
    </w:p>
  </w:endnote>
  <w:endnote w:type="continuationSeparator" w:id="0">
    <w:p w14:paraId="1231D670" w14:textId="77777777" w:rsidR="00501C43" w:rsidRDefault="00501C43" w:rsidP="00E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E70D" w14:textId="77777777" w:rsidR="00501C43" w:rsidRDefault="00501C43" w:rsidP="00EF6D9E">
      <w:r>
        <w:separator/>
      </w:r>
    </w:p>
  </w:footnote>
  <w:footnote w:type="continuationSeparator" w:id="0">
    <w:p w14:paraId="1E4EF090" w14:textId="77777777" w:rsidR="00501C43" w:rsidRDefault="00501C43" w:rsidP="00EF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24"/>
    <w:rsid w:val="00501C43"/>
    <w:rsid w:val="006C69BD"/>
    <w:rsid w:val="008D253F"/>
    <w:rsid w:val="00A83E4F"/>
    <w:rsid w:val="00B97024"/>
    <w:rsid w:val="00D03625"/>
    <w:rsid w:val="00EF6D9E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35A3F"/>
  <w15:chartTrackingRefBased/>
  <w15:docId w15:val="{ED5A7314-69D9-4616-AB8F-6F711A31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.&#31192;&#26360;&#23460;&#38515;&#24935;&#22914;(104.7.9&#36215;)109.5\0.&#12304;&#20844;&#38283;&#36039;&#35338;&#12305;108.1.9&#20844;&#38283;&#36039;&#35338;&#23560;&#21312;&#25499;&#32178;\&#22294;&#20316;&#26989;&#21312;\1-3-3&#29983;&#24107;&#27604;&#33287;&#35722;&#21205;&#36264;&#21218;&#2229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r>
              <a:rPr lang="en-US" altLang="zh-TW" b="1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110-111</a:t>
            </a:r>
            <a:r>
              <a:rPr lang="zh-TW" altLang="en-US" b="1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學年度生師比與變動趨勢圖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388885795216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71-46C8-A930-95C95A7DA4E5}"/>
                </c:ext>
              </c:extLst>
            </c:dLbl>
            <c:dLbl>
              <c:idx val="1"/>
              <c:layout>
                <c:manualLayout>
                  <c:x val="-5.9736466430592343E-17"/>
                  <c:y val="1.3888857952161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71-46C8-A930-95C95A7DA4E5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71-46C8-A930-95C95A7DA4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工作表1!$A$7:$A$9</c:f>
              <c:strCache>
                <c:ptCount val="2"/>
                <c:pt idx="0">
                  <c:v>110學年度</c:v>
                </c:pt>
                <c:pt idx="1">
                  <c:v>111學年度</c:v>
                </c:pt>
              </c:strCache>
            </c:strRef>
          </c:cat>
          <c:val>
            <c:numRef>
              <c:f>工作表1!$B$7:$B$9</c:f>
              <c:numCache>
                <c:formatCode>General</c:formatCode>
                <c:ptCount val="3"/>
                <c:pt idx="0">
                  <c:v>22.16</c:v>
                </c:pt>
                <c:pt idx="1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71-46C8-A930-95C95A7DA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34"/>
        <c:axId val="275968064"/>
        <c:axId val="275970864"/>
      </c:barChart>
      <c:catAx>
        <c:axId val="2759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275970864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275970864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27596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林文華</dc:creator>
  <cp:keywords/>
  <dc:description/>
  <cp:lastModifiedBy>陳慧如</cp:lastModifiedBy>
  <cp:revision>3</cp:revision>
  <dcterms:created xsi:type="dcterms:W3CDTF">2023-03-06T07:05:00Z</dcterms:created>
  <dcterms:modified xsi:type="dcterms:W3CDTF">2023-03-06T08:57:00Z</dcterms:modified>
</cp:coreProperties>
</file>