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E5765" w14:textId="5BC319B5" w:rsidR="007E2C97" w:rsidRDefault="00FB1DC9" w:rsidP="00FB1DC9">
      <w:pPr>
        <w:snapToGrid w:val="0"/>
        <w:spacing w:beforeLines="50" w:before="180" w:afterLines="100" w:after="360"/>
        <w:jc w:val="center"/>
        <w:rPr>
          <w:rFonts w:eastAsia="標楷體"/>
          <w:b/>
          <w:color w:val="000000"/>
          <w:szCs w:val="24"/>
        </w:rPr>
      </w:pPr>
      <w:r>
        <w:rPr>
          <w:rFonts w:eastAsia="標楷體"/>
          <w:b/>
          <w:color w:val="000000"/>
          <w:szCs w:val="24"/>
        </w:rPr>
        <w:t>1.</w:t>
      </w:r>
      <w:r w:rsidR="007E2C97">
        <w:rPr>
          <w:rFonts w:eastAsia="標楷體"/>
          <w:b/>
          <w:color w:val="000000"/>
          <w:szCs w:val="24"/>
        </w:rPr>
        <w:t>1</w:t>
      </w:r>
      <w:r>
        <w:rPr>
          <w:rFonts w:eastAsia="標楷體"/>
          <w:b/>
          <w:color w:val="000000"/>
          <w:szCs w:val="24"/>
        </w:rPr>
        <w:t>10</w:t>
      </w:r>
      <w:r w:rsidR="007E2C97" w:rsidRPr="001F49DA">
        <w:rPr>
          <w:rFonts w:eastAsia="標楷體"/>
          <w:b/>
          <w:color w:val="000000"/>
          <w:szCs w:val="24"/>
        </w:rPr>
        <w:t>學年度第</w:t>
      </w:r>
      <w:r w:rsidR="00CE02AF">
        <w:rPr>
          <w:rFonts w:eastAsia="標楷體"/>
          <w:b/>
          <w:color w:val="000000"/>
          <w:szCs w:val="24"/>
        </w:rPr>
        <w:t>2</w:t>
      </w:r>
      <w:r w:rsidR="007E2C97" w:rsidRPr="001F49DA">
        <w:rPr>
          <w:rFonts w:eastAsia="標楷體"/>
          <w:b/>
          <w:color w:val="000000"/>
          <w:szCs w:val="24"/>
        </w:rPr>
        <w:t>學期政府就學補助措施及弱勢生人數統計：</w:t>
      </w:r>
    </w:p>
    <w:tbl>
      <w:tblPr>
        <w:tblpPr w:leftFromText="180" w:rightFromText="180" w:vertAnchor="page" w:horzAnchor="margin" w:tblpXSpec="center" w:tblpY="2386"/>
        <w:tblW w:w="102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729"/>
        <w:gridCol w:w="1073"/>
        <w:gridCol w:w="685"/>
        <w:gridCol w:w="1002"/>
        <w:gridCol w:w="693"/>
        <w:gridCol w:w="994"/>
        <w:gridCol w:w="843"/>
        <w:gridCol w:w="843"/>
        <w:gridCol w:w="843"/>
        <w:gridCol w:w="796"/>
        <w:gridCol w:w="1031"/>
      </w:tblGrid>
      <w:tr w:rsidR="00FB1DC9" w:rsidRPr="00FB1DC9" w14:paraId="11F450FA" w14:textId="77777777" w:rsidTr="00FB1DC9">
        <w:trPr>
          <w:trHeight w:val="261"/>
        </w:trPr>
        <w:tc>
          <w:tcPr>
            <w:tcW w:w="2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B78F6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110</w:t>
            </w:r>
            <w:r w:rsidRPr="00FB1DC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學年度</w:t>
            </w:r>
            <w:r w:rsidRPr="00FB1DC9">
              <w:rPr>
                <w:color w:val="000000"/>
                <w:kern w:val="0"/>
                <w:szCs w:val="24"/>
              </w:rPr>
              <w:t>6</w:t>
            </w:r>
            <w:r w:rsidRPr="00FB1DC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月8日全校學生數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A9C42D8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各類減免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7BD36C5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弱勢助學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0EADAB8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免學費</w:t>
            </w:r>
            <w:r w:rsidRPr="00FB1DC9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(</w:t>
            </w:r>
            <w:r w:rsidRPr="00FB1D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未列弱勢生身份</w:t>
            </w:r>
            <w:r w:rsidRPr="00FB1DC9">
              <w:rPr>
                <w:rFonts w:eastAsia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6C55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弱勢生總計</w:t>
            </w:r>
            <w:r w:rsidRPr="00FB1DC9">
              <w:rPr>
                <w:rFonts w:eastAsia="標楷體"/>
                <w:color w:val="000000"/>
                <w:kern w:val="0"/>
                <w:szCs w:val="24"/>
              </w:rPr>
              <w:t>A+B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9C828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占弱勢生比例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06C37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弱勢生占全</w:t>
            </w:r>
            <w:proofErr w:type="gramEnd"/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校學生比例</w:t>
            </w:r>
          </w:p>
        </w:tc>
      </w:tr>
      <w:tr w:rsidR="00FB1DC9" w:rsidRPr="00FB1DC9" w14:paraId="2A92AB93" w14:textId="77777777" w:rsidTr="00FB1DC9">
        <w:trPr>
          <w:trHeight w:val="26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335E0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6AEEA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10700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6431F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9D7F9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  <w:r w:rsidRPr="00FB1DC9">
              <w:rPr>
                <w:rFonts w:eastAsia="標楷體"/>
                <w:color w:val="000000"/>
                <w:kern w:val="0"/>
                <w:szCs w:val="24"/>
              </w:rPr>
              <w:t>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F68E4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7A901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  <w:r w:rsidRPr="00FB1DC9">
              <w:rPr>
                <w:rFonts w:eastAsia="標楷體"/>
                <w:color w:val="000000"/>
                <w:kern w:val="0"/>
                <w:szCs w:val="24"/>
              </w:rPr>
              <w:t>B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21B4B5B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C269A2E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5B26D" w14:textId="77777777" w:rsidR="00FB1DC9" w:rsidRPr="00FB1DC9" w:rsidRDefault="00FB1DC9" w:rsidP="00FB1DC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ABFA8" w14:textId="77777777" w:rsidR="00FB1DC9" w:rsidRPr="00FB1DC9" w:rsidRDefault="00FB1DC9" w:rsidP="00FB1DC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79BDA" w14:textId="77777777" w:rsidR="00FB1DC9" w:rsidRPr="00FB1DC9" w:rsidRDefault="00FB1DC9" w:rsidP="00FB1DC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B1DC9" w:rsidRPr="00FB1DC9" w14:paraId="69A9B9E9" w14:textId="77777777" w:rsidTr="00FB1DC9">
        <w:trPr>
          <w:trHeight w:val="261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57CCF4C7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老服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6CD74FFB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1B243A49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221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57DCBDC9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52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4A69BBDC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5558B9B7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5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47D996AB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0175FB43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135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2634E45A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172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56290E36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77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001317D5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11.61%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7785F8E1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2.48%</w:t>
            </w:r>
          </w:p>
        </w:tc>
      </w:tr>
      <w:tr w:rsidR="00FB1DC9" w:rsidRPr="00FB1DC9" w14:paraId="7FF6BC11" w14:textId="77777777" w:rsidTr="00FB1DC9">
        <w:trPr>
          <w:trHeight w:val="26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E15F5" w14:textId="77777777" w:rsidR="00FB1DC9" w:rsidRPr="00FB1DC9" w:rsidRDefault="00FB1DC9" w:rsidP="00FB1DC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61AD2A93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4B4729AF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04170814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D9128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71D64D3F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5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E600D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5097AE5C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37</w:t>
            </w: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8DEE1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B474F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B9F48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A511D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</w:tr>
      <w:tr w:rsidR="00FB1DC9" w:rsidRPr="00FB1DC9" w14:paraId="7A4AB91E" w14:textId="77777777" w:rsidTr="00FB1DC9">
        <w:trPr>
          <w:trHeight w:val="261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noWrap/>
            <w:vAlign w:val="center"/>
            <w:hideMark/>
          </w:tcPr>
          <w:p w14:paraId="3799E62A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美保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noWrap/>
            <w:vAlign w:val="center"/>
            <w:hideMark/>
          </w:tcPr>
          <w:p w14:paraId="261FBB31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noWrap/>
            <w:vAlign w:val="center"/>
            <w:hideMark/>
          </w:tcPr>
          <w:p w14:paraId="2A5D09CA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311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noWrap/>
            <w:vAlign w:val="center"/>
            <w:hideMark/>
          </w:tcPr>
          <w:p w14:paraId="4E4D4CB2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46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noWrap/>
            <w:vAlign w:val="center"/>
            <w:hideMark/>
          </w:tcPr>
          <w:p w14:paraId="068418FE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noWrap/>
            <w:vAlign w:val="center"/>
            <w:hideMark/>
          </w:tcPr>
          <w:p w14:paraId="14BF70F6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27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noWrap/>
            <w:vAlign w:val="center"/>
            <w:hideMark/>
          </w:tcPr>
          <w:p w14:paraId="0F5D590C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noWrap/>
            <w:vAlign w:val="center"/>
            <w:hideMark/>
          </w:tcPr>
          <w:p w14:paraId="0B2DE65F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165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noWrap/>
            <w:vAlign w:val="center"/>
            <w:hideMark/>
          </w:tcPr>
          <w:p w14:paraId="7AEB8926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166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noWrap/>
            <w:vAlign w:val="center"/>
            <w:hideMark/>
          </w:tcPr>
          <w:p w14:paraId="38F97150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73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noWrap/>
            <w:vAlign w:val="center"/>
            <w:hideMark/>
          </w:tcPr>
          <w:p w14:paraId="547CE34D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11.01%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noWrap/>
            <w:vAlign w:val="center"/>
            <w:hideMark/>
          </w:tcPr>
          <w:p w14:paraId="5628E7A0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2.35%</w:t>
            </w:r>
          </w:p>
        </w:tc>
      </w:tr>
      <w:tr w:rsidR="00FB1DC9" w:rsidRPr="00FB1DC9" w14:paraId="63B85258" w14:textId="77777777" w:rsidTr="00FB1DC9">
        <w:trPr>
          <w:trHeight w:val="26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CA57E" w14:textId="77777777" w:rsidR="00FB1DC9" w:rsidRPr="00FB1DC9" w:rsidRDefault="00FB1DC9" w:rsidP="00FB1DC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noWrap/>
            <w:vAlign w:val="center"/>
            <w:hideMark/>
          </w:tcPr>
          <w:p w14:paraId="3D559456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noWrap/>
            <w:vAlign w:val="center"/>
            <w:hideMark/>
          </w:tcPr>
          <w:p w14:paraId="17287E9D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noWrap/>
            <w:vAlign w:val="center"/>
            <w:hideMark/>
          </w:tcPr>
          <w:p w14:paraId="078DF893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0</w:t>
            </w:r>
          </w:p>
        </w:tc>
        <w:tc>
          <w:tcPr>
            <w:tcW w:w="1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5C0F8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noWrap/>
            <w:vAlign w:val="center"/>
            <w:hideMark/>
          </w:tcPr>
          <w:p w14:paraId="6248D251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0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960BE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noWrap/>
            <w:vAlign w:val="center"/>
            <w:hideMark/>
          </w:tcPr>
          <w:p w14:paraId="48C12167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</w:t>
            </w: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B5817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F44DE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1E2AB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1BB39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</w:tr>
      <w:tr w:rsidR="00FB1DC9" w:rsidRPr="00FB1DC9" w14:paraId="3F45D943" w14:textId="77777777" w:rsidTr="00FB1DC9">
        <w:trPr>
          <w:trHeight w:val="261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13BF59A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餐飲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449E38B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1AB3A18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0E06218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B1FEF1D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3250572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13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E4EE56A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3C40F36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84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388869F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135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7A17334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47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7CD6C07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7.09%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EB63616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1.51%</w:t>
            </w:r>
          </w:p>
        </w:tc>
      </w:tr>
      <w:tr w:rsidR="00FB1DC9" w:rsidRPr="00FB1DC9" w14:paraId="0334BAB1" w14:textId="77777777" w:rsidTr="00FB1DC9">
        <w:trPr>
          <w:trHeight w:val="26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CAF10" w14:textId="77777777" w:rsidR="00FB1DC9" w:rsidRPr="00FB1DC9" w:rsidRDefault="00FB1DC9" w:rsidP="00FB1DC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CC4DCD7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75910D4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87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EE75E13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9</w:t>
            </w:r>
          </w:p>
        </w:tc>
        <w:tc>
          <w:tcPr>
            <w:tcW w:w="1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0B633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52A9E50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85074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D0379D5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51</w:t>
            </w: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5DEC9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088FB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3D55C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CEB89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</w:tr>
      <w:tr w:rsidR="00FB1DC9" w:rsidRPr="00FB1DC9" w14:paraId="5A447378" w14:textId="77777777" w:rsidTr="00FB1DC9">
        <w:trPr>
          <w:trHeight w:val="261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8EADC90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051C4601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8B635A2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1345433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25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F8F2C3F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2A179AE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5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7C5C75F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97E8C6E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75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06DE6129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92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C42057D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32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BD94A9A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4.83%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A0FC6A5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1.03%</w:t>
            </w:r>
          </w:p>
        </w:tc>
      </w:tr>
      <w:tr w:rsidR="00FB1DC9" w:rsidRPr="00FB1DC9" w14:paraId="459143EC" w14:textId="77777777" w:rsidTr="00FB1DC9">
        <w:trPr>
          <w:trHeight w:val="26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EA008" w14:textId="77777777" w:rsidR="00FB1DC9" w:rsidRPr="00FB1DC9" w:rsidRDefault="00FB1DC9" w:rsidP="00FB1DC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F1E19CA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00D02DC8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D790B80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2</w:t>
            </w:r>
          </w:p>
        </w:tc>
        <w:tc>
          <w:tcPr>
            <w:tcW w:w="1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B1008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E62E2BE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0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152B6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1EEF918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17</w:t>
            </w: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6D38E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EAD27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57E58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CD341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</w:tr>
      <w:tr w:rsidR="00FB1DC9" w:rsidRPr="00FB1DC9" w14:paraId="48BED4A5" w14:textId="77777777" w:rsidTr="00FB1DC9">
        <w:trPr>
          <w:trHeight w:val="261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70E7905E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7E9A6BF8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052CF2D2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1869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286C2128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306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5740BE37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338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69CE3725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90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27266740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96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0753CFCE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1063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3557C53D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1220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03367FDE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434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5CD41ECB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65.46%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50AE45F6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13.97%</w:t>
            </w:r>
          </w:p>
        </w:tc>
      </w:tr>
      <w:tr w:rsidR="00FB1DC9" w:rsidRPr="00FB1DC9" w14:paraId="75987673" w14:textId="77777777" w:rsidTr="00FB1DC9">
        <w:trPr>
          <w:trHeight w:val="26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09575" w14:textId="77777777" w:rsidR="00FB1DC9" w:rsidRPr="00FB1DC9" w:rsidRDefault="00FB1DC9" w:rsidP="00FB1DC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37A28957" w14:textId="77777777" w:rsidR="00FB1DC9" w:rsidRPr="00FB1DC9" w:rsidRDefault="00FB1DC9" w:rsidP="00FB1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717B8E4B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245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2C0EBC39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32</w:t>
            </w:r>
          </w:p>
        </w:tc>
        <w:tc>
          <w:tcPr>
            <w:tcW w:w="1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79C9D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58201EEE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6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F7FE1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7BE9B865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157</w:t>
            </w: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3FCD7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7B193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43CB4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9993C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</w:tr>
      <w:tr w:rsidR="00FB1DC9" w:rsidRPr="00FB1DC9" w14:paraId="55F38AD9" w14:textId="77777777" w:rsidTr="00FB1DC9">
        <w:trPr>
          <w:trHeight w:val="250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509F1" w14:textId="77777777" w:rsidR="00FB1DC9" w:rsidRPr="00FB1DC9" w:rsidRDefault="00FB1DC9" w:rsidP="00FB1DC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D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5B5F9B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 w:val="20"/>
              </w:rPr>
            </w:pPr>
            <w:r w:rsidRPr="00FB1DC9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F9D4B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3107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213DE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132BE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509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34900B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 w:val="20"/>
              </w:rPr>
            </w:pPr>
            <w:r w:rsidRPr="00FB1DC9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6DADA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154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hideMark/>
          </w:tcPr>
          <w:p w14:paraId="2986A368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 w:val="20"/>
              </w:rPr>
            </w:pPr>
            <w:r w:rsidRPr="00FB1DC9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D3787D4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1785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28896" w14:textId="77777777" w:rsidR="00FB1DC9" w:rsidRPr="00FB1DC9" w:rsidRDefault="00FB1DC9" w:rsidP="00FB1DC9">
            <w:pPr>
              <w:widowControl/>
              <w:jc w:val="center"/>
              <w:rPr>
                <w:b/>
                <w:bCs/>
                <w:color w:val="FF0000"/>
                <w:kern w:val="0"/>
                <w:szCs w:val="24"/>
              </w:rPr>
            </w:pPr>
            <w:r w:rsidRPr="00FB1DC9">
              <w:rPr>
                <w:b/>
                <w:bCs/>
                <w:color w:val="FF0000"/>
                <w:kern w:val="0"/>
                <w:szCs w:val="24"/>
              </w:rPr>
              <w:t>663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EC1A7" w14:textId="77777777" w:rsidR="00FB1DC9" w:rsidRPr="00FB1DC9" w:rsidRDefault="00FB1DC9" w:rsidP="00FB1DC9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B1DC9">
              <w:rPr>
                <w:color w:val="000000"/>
                <w:kern w:val="0"/>
                <w:szCs w:val="24"/>
              </w:rPr>
              <w:t>100%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7F15F" w14:textId="77777777" w:rsidR="00FB1DC9" w:rsidRPr="00FB1DC9" w:rsidRDefault="00FB1DC9" w:rsidP="00FB1DC9">
            <w:pPr>
              <w:widowControl/>
              <w:jc w:val="center"/>
              <w:rPr>
                <w:b/>
                <w:bCs/>
                <w:color w:val="FF0000"/>
                <w:kern w:val="0"/>
                <w:szCs w:val="24"/>
              </w:rPr>
            </w:pPr>
            <w:r w:rsidRPr="00FB1DC9">
              <w:rPr>
                <w:b/>
                <w:bCs/>
                <w:color w:val="FF0000"/>
                <w:kern w:val="0"/>
                <w:szCs w:val="24"/>
              </w:rPr>
              <w:t>21.34%</w:t>
            </w:r>
          </w:p>
        </w:tc>
      </w:tr>
      <w:tr w:rsidR="00FB1DC9" w:rsidRPr="00FB1DC9" w14:paraId="51A2E902" w14:textId="77777777" w:rsidTr="00FB1DC9">
        <w:trPr>
          <w:trHeight w:val="26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28FA7" w14:textId="77777777" w:rsidR="00FB1DC9" w:rsidRPr="00FB1DC9" w:rsidRDefault="00FB1DC9" w:rsidP="00FB1DC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DFE4A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14A35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88754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C8493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6C235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55E0B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5B053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A424F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EA8BE" w14:textId="77777777" w:rsidR="00FB1DC9" w:rsidRDefault="00FB1DC9" w:rsidP="00FB1DC9">
            <w:pPr>
              <w:widowControl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(110-</w:t>
            </w:r>
            <w:r w:rsidRPr="00FB1DC9">
              <w:rPr>
                <w:color w:val="000000"/>
                <w:kern w:val="0"/>
                <w:sz w:val="16"/>
                <w:szCs w:val="16"/>
              </w:rPr>
              <w:t>1)</w:t>
            </w:r>
          </w:p>
          <w:p w14:paraId="60AC44E8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 w:val="16"/>
                <w:szCs w:val="16"/>
              </w:rPr>
            </w:pPr>
            <w:r w:rsidRPr="00FB1DC9">
              <w:rPr>
                <w:color w:val="000000"/>
                <w:kern w:val="0"/>
                <w:szCs w:val="24"/>
              </w:rPr>
              <w:t>689</w:t>
            </w:r>
          </w:p>
        </w:tc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C67D9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8DB6D" w14:textId="77777777" w:rsidR="00FB1DC9" w:rsidRDefault="00FB1DC9" w:rsidP="00FB1DC9">
            <w:pPr>
              <w:widowControl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(110-</w:t>
            </w:r>
            <w:r w:rsidRPr="00FB1DC9">
              <w:rPr>
                <w:color w:val="000000"/>
                <w:kern w:val="0"/>
                <w:sz w:val="16"/>
                <w:szCs w:val="16"/>
              </w:rPr>
              <w:t>1)</w:t>
            </w:r>
          </w:p>
          <w:p w14:paraId="5A56DE81" w14:textId="77777777" w:rsidR="00FB1DC9" w:rsidRPr="00FB1DC9" w:rsidRDefault="00FB1DC9" w:rsidP="00FB1DC9">
            <w:pPr>
              <w:widowControl/>
              <w:rPr>
                <w:color w:val="000000"/>
                <w:kern w:val="0"/>
                <w:sz w:val="16"/>
                <w:szCs w:val="16"/>
              </w:rPr>
            </w:pPr>
            <w:r w:rsidRPr="00FB1DC9">
              <w:rPr>
                <w:color w:val="000000"/>
                <w:kern w:val="0"/>
                <w:szCs w:val="24"/>
              </w:rPr>
              <w:t>21.47%</w:t>
            </w:r>
          </w:p>
        </w:tc>
      </w:tr>
    </w:tbl>
    <w:p w14:paraId="71D1CC03" w14:textId="77777777" w:rsidR="00FB1DC9" w:rsidRDefault="00FB1DC9" w:rsidP="007E2C97">
      <w:pPr>
        <w:snapToGrid w:val="0"/>
        <w:spacing w:beforeLines="50" w:before="180" w:afterLines="100" w:after="360"/>
        <w:rPr>
          <w:rFonts w:eastAsia="標楷體"/>
          <w:b/>
          <w:color w:val="000000"/>
          <w:szCs w:val="24"/>
        </w:rPr>
      </w:pPr>
    </w:p>
    <w:p w14:paraId="188C8A93" w14:textId="77777777" w:rsidR="00FB1DC9" w:rsidRDefault="00FB1DC9" w:rsidP="00FB1DC9">
      <w:pPr>
        <w:snapToGrid w:val="0"/>
        <w:spacing w:beforeLines="50" w:before="180" w:afterLines="100" w:after="360"/>
        <w:jc w:val="center"/>
        <w:rPr>
          <w:rFonts w:eastAsia="標楷體"/>
          <w:b/>
          <w:color w:val="000000"/>
          <w:szCs w:val="24"/>
        </w:rPr>
      </w:pPr>
      <w:r>
        <w:rPr>
          <w:rFonts w:eastAsia="標楷體"/>
          <w:b/>
          <w:color w:val="000000"/>
          <w:szCs w:val="24"/>
        </w:rPr>
        <w:t>2.</w:t>
      </w:r>
      <w:r>
        <w:rPr>
          <w:rFonts w:eastAsia="標楷體"/>
          <w:b/>
          <w:color w:val="000000"/>
          <w:szCs w:val="24"/>
        </w:rPr>
        <w:t>本校</w:t>
      </w:r>
      <w:r>
        <w:rPr>
          <w:rFonts w:eastAsia="標楷體"/>
          <w:b/>
          <w:color w:val="000000"/>
          <w:szCs w:val="24"/>
        </w:rPr>
        <w:t>110</w:t>
      </w:r>
      <w:r>
        <w:rPr>
          <w:rFonts w:eastAsia="標楷體"/>
          <w:b/>
          <w:color w:val="000000"/>
          <w:szCs w:val="24"/>
        </w:rPr>
        <w:t>學年度第</w:t>
      </w:r>
      <w:r>
        <w:rPr>
          <w:rFonts w:eastAsia="標楷體"/>
          <w:b/>
          <w:color w:val="000000"/>
          <w:szCs w:val="24"/>
        </w:rPr>
        <w:t>2</w:t>
      </w:r>
      <w:r>
        <w:rPr>
          <w:rFonts w:eastAsia="標楷體"/>
          <w:b/>
          <w:color w:val="000000"/>
          <w:szCs w:val="24"/>
        </w:rPr>
        <w:t>學期辦理就學貸款人數及比例</w:t>
      </w:r>
      <w:r>
        <w:rPr>
          <w:rFonts w:eastAsia="標楷體"/>
          <w:b/>
          <w:color w:val="000000"/>
          <w:szCs w:val="24"/>
        </w:rPr>
        <w:t>: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C4683E" w14:paraId="6FE7E34A" w14:textId="77777777" w:rsidTr="0092758B">
        <w:trPr>
          <w:trHeight w:val="419"/>
        </w:trPr>
        <w:tc>
          <w:tcPr>
            <w:tcW w:w="5246" w:type="dxa"/>
          </w:tcPr>
          <w:p w14:paraId="62ACEA10" w14:textId="77777777" w:rsidR="00C4683E" w:rsidRPr="00992462" w:rsidRDefault="00992462" w:rsidP="00992462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szCs w:val="24"/>
              </w:rPr>
            </w:pPr>
            <w:r w:rsidRPr="00992462">
              <w:rPr>
                <w:rFonts w:eastAsia="標楷體"/>
                <w:color w:val="000000"/>
                <w:szCs w:val="24"/>
              </w:rPr>
              <w:t>人數</w:t>
            </w:r>
          </w:p>
        </w:tc>
        <w:tc>
          <w:tcPr>
            <w:tcW w:w="4961" w:type="dxa"/>
          </w:tcPr>
          <w:p w14:paraId="1E9C5EA7" w14:textId="77777777" w:rsidR="00C4683E" w:rsidRPr="00992462" w:rsidRDefault="00992462" w:rsidP="00992462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>
              <w:rPr>
                <w:rFonts w:eastAsia="標楷體"/>
                <w:color w:val="000000"/>
                <w:szCs w:val="24"/>
              </w:rPr>
              <w:t>佔</w:t>
            </w:r>
            <w:proofErr w:type="gramEnd"/>
            <w:r>
              <w:rPr>
                <w:rFonts w:eastAsia="標楷體"/>
                <w:color w:val="000000"/>
                <w:szCs w:val="24"/>
              </w:rPr>
              <w:t>總學生數比例</w:t>
            </w:r>
          </w:p>
        </w:tc>
      </w:tr>
      <w:tr w:rsidR="00C4683E" w14:paraId="31D5ACD7" w14:textId="77777777" w:rsidTr="0092758B">
        <w:trPr>
          <w:trHeight w:val="419"/>
        </w:trPr>
        <w:tc>
          <w:tcPr>
            <w:tcW w:w="5246" w:type="dxa"/>
          </w:tcPr>
          <w:p w14:paraId="2E0777AF" w14:textId="77777777" w:rsidR="00C4683E" w:rsidRPr="00992462" w:rsidRDefault="00992462" w:rsidP="00992462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402</w:t>
            </w:r>
          </w:p>
        </w:tc>
        <w:tc>
          <w:tcPr>
            <w:tcW w:w="4961" w:type="dxa"/>
          </w:tcPr>
          <w:p w14:paraId="6F873A54" w14:textId="77777777" w:rsidR="00C4683E" w:rsidRPr="00992462" w:rsidRDefault="00992462" w:rsidP="00992462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12.93%</w:t>
            </w:r>
          </w:p>
        </w:tc>
      </w:tr>
    </w:tbl>
    <w:p w14:paraId="6D54858D" w14:textId="77777777" w:rsidR="00C4683E" w:rsidRPr="00992462" w:rsidRDefault="00C4683E" w:rsidP="00992462">
      <w:pPr>
        <w:snapToGrid w:val="0"/>
        <w:spacing w:beforeLines="50" w:before="180" w:afterLines="100" w:after="360"/>
        <w:jc w:val="center"/>
        <w:rPr>
          <w:rFonts w:eastAsia="標楷體"/>
          <w:b/>
          <w:color w:val="000000"/>
          <w:szCs w:val="24"/>
        </w:rPr>
      </w:pPr>
      <w:bookmarkStart w:id="0" w:name="_GoBack"/>
      <w:bookmarkEnd w:id="0"/>
    </w:p>
    <w:sectPr w:rsidR="00C4683E" w:rsidRPr="00992462" w:rsidSect="0092758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97"/>
    <w:rsid w:val="00076EE8"/>
    <w:rsid w:val="00153698"/>
    <w:rsid w:val="007E2C97"/>
    <w:rsid w:val="0092758B"/>
    <w:rsid w:val="00992462"/>
    <w:rsid w:val="00C4683E"/>
    <w:rsid w:val="00CE02AF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F7D86"/>
  <w15:chartTrackingRefBased/>
  <w15:docId w15:val="{81707216-315F-4F56-AF4B-06E24083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C9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王招治</dc:creator>
  <cp:keywords/>
  <dc:description/>
  <cp:lastModifiedBy>林佳蓉</cp:lastModifiedBy>
  <cp:revision>2</cp:revision>
  <dcterms:created xsi:type="dcterms:W3CDTF">2022-08-02T06:41:00Z</dcterms:created>
  <dcterms:modified xsi:type="dcterms:W3CDTF">2022-08-02T06:41:00Z</dcterms:modified>
</cp:coreProperties>
</file>